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002F7FCF">
      <w:pPr>
        <w:pStyle w:val="Title"/>
        <w:tabs>
          <w:tab w:val="left" w:pos="5529"/>
        </w:tabs>
        <w:spacing w:before="409" w:line="276" w:lineRule="auto"/>
        <w:ind w:left="0" w:right="5181"/>
        <w:rPr>
          <w:color w:val="009975"/>
          <w:sz w:val="48"/>
          <w:szCs w:val="48"/>
        </w:rPr>
      </w:pPr>
      <w:r>
        <w:rPr>
          <w:color w:val="009975"/>
          <w:sz w:val="48"/>
          <w:szCs w:val="48"/>
        </w:rPr>
        <w:t>Person-Centred Neurodivergence Affirming Behaviour Policy</w:t>
      </w:r>
    </w:p>
    <w:p w14:paraId="68DC6BE8" w14:textId="7492300C" w:rsidR="002F7FCF" w:rsidRDefault="00FD474F" w:rsidP="002F7FCF">
      <w:pPr>
        <w:pStyle w:val="Title"/>
        <w:tabs>
          <w:tab w:val="left" w:pos="5529"/>
        </w:tabs>
        <w:spacing w:before="409" w:line="276" w:lineRule="auto"/>
        <w:ind w:left="0" w:right="5181"/>
        <w:rPr>
          <w:b/>
          <w:bCs/>
          <w:sz w:val="52"/>
          <w:szCs w:val="52"/>
        </w:rPr>
      </w:pPr>
      <w:r>
        <w:rPr>
          <w:b/>
          <w:bCs/>
          <w:sz w:val="52"/>
          <w:szCs w:val="52"/>
        </w:rPr>
        <w:t>Willow Park School</w:t>
      </w:r>
    </w:p>
    <w:p w14:paraId="6413C84D" w14:textId="22FB144A" w:rsidR="00FD474F" w:rsidRDefault="00FD474F" w:rsidP="002F7FCF">
      <w:pPr>
        <w:pStyle w:val="Title"/>
        <w:tabs>
          <w:tab w:val="left" w:pos="5529"/>
        </w:tabs>
        <w:spacing w:before="409" w:line="276" w:lineRule="auto"/>
        <w:ind w:left="0" w:right="5181"/>
        <w:rPr>
          <w:b/>
          <w:bCs/>
          <w:sz w:val="52"/>
          <w:szCs w:val="52"/>
        </w:rPr>
      </w:pPr>
      <w:r w:rsidRPr="00FD474F">
        <w:rPr>
          <w:b/>
          <w:bCs/>
          <w:sz w:val="52"/>
          <w:szCs w:val="52"/>
        </w:rPr>
        <w:drawing>
          <wp:inline distT="0" distB="0" distL="0" distR="0" wp14:anchorId="4D501067" wp14:editId="528DBF92">
            <wp:extent cx="1447800" cy="1028700"/>
            <wp:effectExtent l="0" t="0" r="0" b="0"/>
            <wp:docPr id="1732675249" name="Picture 4"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tree and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r w:rsidRPr="00FD474F">
        <w:rPr>
          <w:b/>
          <w:bCs/>
          <w:sz w:val="52"/>
          <w:szCs w:val="52"/>
        </w:rPr>
        <w:br/>
      </w:r>
    </w:p>
    <w:p w14:paraId="7025B421" w14:textId="77777777"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5"/>
          <w:footerReference w:type="default" r:id="rId16"/>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00F34383" w:rsidRPr="00F34383">
          <w:rPr>
            <w:rStyle w:val="Hyperlink"/>
            <w:rFonts w:eastAsia="Times New Roman"/>
            <w:b/>
            <w:bCs/>
            <w:noProof/>
            <w:lang w:val="en-GB"/>
          </w:rPr>
          <w:t xml:space="preserve">2.0  </w:t>
        </w:r>
        <w:r w:rsidR="00A85C43">
          <w:rPr>
            <w:rStyle w:val="Hyperlink"/>
            <w:rFonts w:eastAsia="Times New Roman"/>
            <w:b/>
            <w:bCs/>
            <w:noProof/>
            <w:lang w:val="en-GB"/>
          </w:rPr>
          <w:tab/>
        </w:r>
        <w:r w:rsidR="00F34383" w:rsidRPr="00F34383">
          <w:rPr>
            <w:rStyle w:val="Hyperlink"/>
            <w:rFonts w:eastAsia="Times New Roman"/>
            <w:b/>
            <w:bCs/>
            <w:noProof/>
            <w:lang w:val="en-GB"/>
          </w:rPr>
          <w:t>LEGAL FRAMEWORK AND GUIDANCE</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_Toc137473919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790494FD" w14:textId="2FE7F516"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00F34383" w:rsidRPr="00F34383">
          <w:rPr>
            <w:rStyle w:val="Hyperlink"/>
            <w:rFonts w:eastAsia="Times New Roman"/>
            <w:b/>
            <w:bCs/>
            <w:noProof/>
            <w:lang w:val="en-GB"/>
          </w:rPr>
          <w:t xml:space="preserve">3.0 </w:t>
        </w:r>
        <w:r w:rsidR="00A85C43">
          <w:rPr>
            <w:rStyle w:val="Hyperlink"/>
            <w:rFonts w:eastAsia="Times New Roman"/>
            <w:b/>
            <w:bCs/>
            <w:noProof/>
            <w:lang w:val="en-GB"/>
          </w:rPr>
          <w:tab/>
        </w:r>
        <w:r w:rsidR="00F34383" w:rsidRPr="00F34383">
          <w:rPr>
            <w:rStyle w:val="Hyperlink"/>
            <w:rFonts w:eastAsia="Times New Roman"/>
            <w:b/>
            <w:bCs/>
            <w:noProof/>
            <w:lang w:val="en-GB"/>
          </w:rPr>
          <w:t>POLICY FRAMEWORK</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_Toc137473920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3FD4B621" w14:textId="7DE1A70A"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00F34383" w:rsidRPr="00F34383">
          <w:rPr>
            <w:rStyle w:val="Hyperlink"/>
            <w:rFonts w:eastAsia="Times New Roman" w:cs="Arial"/>
            <w:b/>
            <w:bCs/>
            <w:noProof/>
            <w:kern w:val="32"/>
            <w:lang w:val="en-GB" w:eastAsia="en-GB"/>
          </w:rPr>
          <w:t>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PURPOSE OF THIS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_Toc137473921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E5BF284" w14:textId="1BCDFBFF"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00F34383" w:rsidRPr="00F34383">
          <w:rPr>
            <w:rStyle w:val="Hyperlink"/>
            <w:rFonts w:eastAsia="Times New Roman" w:cs="Arial"/>
            <w:b/>
            <w:bCs/>
            <w:noProof/>
            <w:kern w:val="32"/>
            <w:lang w:val="en-GB" w:eastAsia="en-GB"/>
          </w:rPr>
          <w:t>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OUR PHILOSOPHY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_Toc137473922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8B4A3A5" w14:textId="36892864"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00F34383"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00F34383" w:rsidRPr="00F34383">
          <w:rPr>
            <w:rStyle w:val="Hyperlink"/>
            <w:rFonts w:eastAsia="Times New Roman"/>
            <w:b/>
            <w:bCs/>
            <w:noProof/>
            <w:lang w:val="en-GB" w:eastAsia="en-GB"/>
          </w:rPr>
          <w:t>MAINTAINING HIGH STANDARDS OF WELL BEING TO SUPPORT POSITIVE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_Toc137473924 \h </w:instrText>
        </w:r>
        <w:r w:rsidR="00F34383" w:rsidRPr="00F34383">
          <w:rPr>
            <w:b/>
            <w:bCs/>
            <w:noProof/>
            <w:webHidden/>
          </w:rPr>
        </w:r>
        <w:r w:rsidR="00F34383" w:rsidRPr="00F34383">
          <w:rPr>
            <w:b/>
            <w:bCs/>
            <w:noProof/>
            <w:webHidden/>
          </w:rPr>
          <w:fldChar w:fldCharType="separate"/>
        </w:r>
        <w:r w:rsidR="00B344CB">
          <w:rPr>
            <w:b/>
            <w:bCs/>
            <w:noProof/>
            <w:webHidden/>
          </w:rPr>
          <w:t>5</w:t>
        </w:r>
        <w:r w:rsidR="00F34383" w:rsidRPr="00F34383">
          <w:rPr>
            <w:b/>
            <w:bCs/>
            <w:noProof/>
            <w:webHidden/>
          </w:rPr>
          <w:fldChar w:fldCharType="end"/>
        </w:r>
      </w:hyperlink>
    </w:p>
    <w:p w14:paraId="24F6C443" w14:textId="7FF622C4"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00F34383" w:rsidRPr="00F34383">
          <w:rPr>
            <w:rStyle w:val="Hyperlink"/>
            <w:rFonts w:eastAsia="Times New Roman" w:cs="Arial"/>
            <w:b/>
            <w:bCs/>
            <w:noProof/>
            <w:kern w:val="32"/>
            <w:lang w:val="en-GB" w:eastAsia="en-GB"/>
          </w:rPr>
          <w:t>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CREATING AN INCLUSIVE COMMUNITY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_Toc137473925 \h </w:instrText>
        </w:r>
        <w:r w:rsidR="00F34383" w:rsidRPr="00F34383">
          <w:rPr>
            <w:b/>
            <w:bCs/>
            <w:noProof/>
            <w:webHidden/>
          </w:rPr>
        </w:r>
        <w:r w:rsidR="00F34383" w:rsidRPr="00F34383">
          <w:rPr>
            <w:b/>
            <w:bCs/>
            <w:noProof/>
            <w:webHidden/>
          </w:rPr>
          <w:fldChar w:fldCharType="separate"/>
        </w:r>
        <w:r w:rsidR="00B344CB">
          <w:rPr>
            <w:b/>
            <w:bCs/>
            <w:noProof/>
            <w:webHidden/>
          </w:rPr>
          <w:t>6</w:t>
        </w:r>
        <w:r w:rsidR="00F34383" w:rsidRPr="00F34383">
          <w:rPr>
            <w:b/>
            <w:bCs/>
            <w:noProof/>
            <w:webHidden/>
          </w:rPr>
          <w:fldChar w:fldCharType="end"/>
        </w:r>
      </w:hyperlink>
    </w:p>
    <w:p w14:paraId="29D41795" w14:textId="51D2F27F"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00F34383" w:rsidRPr="00F34383">
          <w:rPr>
            <w:rStyle w:val="Hyperlink"/>
            <w:rFonts w:eastAsiaTheme="majorEastAsia" w:cstheme="majorBidi"/>
            <w:b/>
            <w:bCs/>
            <w:noProof/>
          </w:rPr>
          <w:t>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heme="majorEastAsia" w:cstheme="majorBidi"/>
            <w:b/>
            <w:bCs/>
            <w:noProof/>
          </w:rPr>
          <w:t>PRESCRIBED MEDICATION</w:t>
        </w:r>
        <w:r w:rsidR="00F34383" w:rsidRPr="00F34383">
          <w:rPr>
            <w:rStyle w:val="Hyperlink"/>
            <w:rFonts w:eastAsia="Times New Roman" w:cs="Arial"/>
            <w:b/>
            <w:bCs/>
            <w:noProof/>
            <w:kern w:val="32"/>
            <w:lang w:val="en-GB" w:eastAsia="en-GB"/>
          </w:rPr>
          <w:t xml:space="preserve"> - Staff must be familiar with the Medication Policy for schools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_Toc137473926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8996F6B" w14:textId="38D63A3F"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00F34383" w:rsidRPr="00F34383">
          <w:rPr>
            <w:rStyle w:val="Hyperlink"/>
            <w:rFonts w:eastAsia="Times New Roman" w:cs="Arial"/>
            <w:b/>
            <w:bCs/>
            <w:noProof/>
            <w:kern w:val="32"/>
            <w:lang w:val="en-GB" w:eastAsia="en-GB"/>
          </w:rPr>
          <w:t>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RESPONDING TO DISTRESS AND NEED</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_Toc137473927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1542FDE" w14:textId="4DC21A15"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00F34383" w:rsidRPr="00F34383">
          <w:rPr>
            <w:rStyle w:val="Hyperlink"/>
            <w:rFonts w:eastAsia="Times New Roman" w:cs="Arial"/>
            <w:b/>
            <w:bCs/>
            <w:noProof/>
            <w:kern w:val="32"/>
            <w:lang w:val="en-GB" w:eastAsia="en-GB"/>
          </w:rPr>
          <w:t>10.0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NATURAL AND LOGICAL CONSEQUENCES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_Toc137473928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55BD22E0" w14:textId="100D7E05"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00F34383" w:rsidRPr="00F34383">
          <w:rPr>
            <w:rStyle w:val="Hyperlink"/>
            <w:rFonts w:eastAsia="Times New Roman" w:cs="Arial"/>
            <w:b/>
            <w:bCs/>
            <w:noProof/>
            <w:kern w:val="32"/>
            <w:lang w:val="en-GB" w:eastAsia="en-GB"/>
          </w:rPr>
          <w:t>11.0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DE-ESCALATION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_Toc137473929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53EFD34D" w14:textId="01431D11"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00F34383" w:rsidRPr="00F34383">
          <w:rPr>
            <w:rStyle w:val="Hyperlink"/>
            <w:rFonts w:eastAsia="Times New Roman" w:cs="Arial"/>
            <w:b/>
            <w:bCs/>
            <w:noProof/>
            <w:kern w:val="32"/>
            <w:lang w:val="en-GB" w:eastAsia="en-GB"/>
          </w:rPr>
          <w:t>12.0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THE USE OF RESTRICTIVE PHYSICAL INTERVENTION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_Toc137473930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328A0857" w14:textId="61D96CAF"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00F34383" w:rsidRPr="00F34383">
          <w:rPr>
            <w:rStyle w:val="Hyperlink"/>
            <w:rFonts w:eastAsia="Times New Roman" w:cs="Arial"/>
            <w:b/>
            <w:bCs/>
            <w:noProof/>
            <w:kern w:val="32"/>
            <w:lang w:val="en-GB" w:eastAsia="en-GB"/>
          </w:rPr>
          <w:t>13.0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SEARCHING, SCREENING AND CONFISCATION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_Toc137473931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746EC380" w14:textId="315779DF"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00F34383" w:rsidRPr="00F34383">
          <w:rPr>
            <w:rStyle w:val="Hyperlink"/>
            <w:rFonts w:eastAsia="Times New Roman" w:cs="Arial"/>
            <w:b/>
            <w:bCs/>
            <w:noProof/>
            <w:kern w:val="32"/>
            <w:lang w:val="en-GB" w:eastAsia="en-GB"/>
          </w:rPr>
          <w:t>14.0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REMOVAL FROM CLASSROOM</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_Toc137473932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84EF3CB" w14:textId="6DF56175"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00F34383" w:rsidRPr="00F34383">
          <w:rPr>
            <w:rStyle w:val="Hyperlink"/>
            <w:rFonts w:eastAsia="Times New Roman" w:cs="Arial"/>
            <w:b/>
            <w:bCs/>
            <w:noProof/>
            <w:kern w:val="32"/>
            <w:lang w:val="en-GB" w:eastAsia="en-GB"/>
          </w:rPr>
          <w:t>15.0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SUSPENSION AND PERMANENT EXCLUSIONS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_Toc137473933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67EB9AF8" w14:textId="57F26250"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00F34383"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00F34383" w:rsidRPr="00F34383">
          <w:rPr>
            <w:rStyle w:val="Hyperlink"/>
            <w:rFonts w:eastAsia="Times New Roman" w:cs="Arial"/>
            <w:b/>
            <w:bCs/>
            <w:noProof/>
            <w:kern w:val="32"/>
            <w:lang w:val="en-GB" w:eastAsia="en-GB"/>
          </w:rPr>
          <w:t>DE-BRIEFING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_Toc137473934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4A50F55" w14:textId="4411B804"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00F34383" w:rsidRPr="00F34383">
          <w:rPr>
            <w:rStyle w:val="Hyperlink"/>
            <w:rFonts w:eastAsia="Times New Roman"/>
            <w:b/>
            <w:bCs/>
            <w:noProof/>
            <w:lang w:val="en-GB" w:eastAsia="en-GB"/>
          </w:rPr>
          <w:t>17.0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b/>
            <w:bCs/>
            <w:noProof/>
            <w:lang w:val="en-GB" w:eastAsia="en-GB"/>
          </w:rPr>
          <w:t>RECORDING AND REPORTING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_Toc137473935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5B4A17A7" w14:textId="3D7AC629"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00F34383" w:rsidRPr="00F34383">
          <w:rPr>
            <w:rStyle w:val="Hyperlink"/>
            <w:rFonts w:eastAsia="Times New Roman" w:cs="Arial"/>
            <w:b/>
            <w:bCs/>
            <w:noProof/>
            <w:kern w:val="32"/>
            <w:lang w:val="en-GB" w:eastAsia="en-GB"/>
          </w:rPr>
          <w:t>18.0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ANTI BULLYING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_Toc137473936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447A5176" w14:textId="63BBD7F8"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00F34383" w:rsidRPr="00F34383">
          <w:rPr>
            <w:rStyle w:val="Hyperlink"/>
            <w:rFonts w:eastAsia="Times New Roman" w:cs="Arial"/>
            <w:b/>
            <w:bCs/>
            <w:noProof/>
            <w:kern w:val="32"/>
            <w:lang w:val="en-GB" w:eastAsia="en-GB"/>
          </w:rPr>
          <w:t>19.0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CHILD-ON-CHILD ABUSE and SEXUAL HARRASSMENT</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_Toc137473937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2393F602" w14:textId="53400C3B"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00F34383" w:rsidRPr="00F34383">
          <w:rPr>
            <w:rStyle w:val="Hyperlink"/>
            <w:rFonts w:eastAsia="Times New Roman" w:cs="Arial"/>
            <w:b/>
            <w:bCs/>
            <w:noProof/>
            <w:kern w:val="32"/>
            <w:lang w:val="en-GB" w:eastAsia="en-GB"/>
          </w:rPr>
          <w:t>20.0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ONLINE INCIDENTS – Please also see the Staying Safe Online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_Toc137473938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7E5171E8" w14:textId="43FC8CC2"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00F34383" w:rsidRPr="00F34383">
          <w:rPr>
            <w:rStyle w:val="Hyperlink"/>
            <w:rFonts w:eastAsia="Times New Roman" w:cs="Arial"/>
            <w:b/>
            <w:bCs/>
            <w:noProof/>
            <w:kern w:val="32"/>
            <w:lang w:val="en-GB" w:eastAsia="en-GB"/>
          </w:rPr>
          <w:t>21.0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SUSPECTED CRIMINAL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_Toc137473939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158BC08D" w14:textId="7A2CE6AA" w:rsidR="00F34383" w:rsidRPr="00F34383" w:rsidRDefault="00FD474F">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00F34383" w:rsidRPr="00F34383">
          <w:rPr>
            <w:rStyle w:val="Hyperlink"/>
            <w:rFonts w:eastAsia="Times New Roman" w:cs="Arial"/>
            <w:b/>
            <w:bCs/>
            <w:noProof/>
            <w:kern w:val="32"/>
            <w:lang w:val="en-GB" w:eastAsia="en-GB"/>
          </w:rPr>
          <w:t>22.0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COMPLAINTS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_Toc137473940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PPENDIX 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7A63AFAA" w:rsidR="00F80333" w:rsidRDefault="00FD474F" w:rsidP="00523663">
      <w:pPr>
        <w:pStyle w:val="BodyText"/>
        <w:jc w:val="both"/>
        <w:rPr>
          <w:rFonts w:cs="Arial"/>
          <w:sz w:val="22"/>
          <w:szCs w:val="22"/>
        </w:rPr>
      </w:pPr>
      <w:r w:rsidRPr="00FD474F">
        <w:rPr>
          <w:rFonts w:cs="Arial"/>
          <w:sz w:val="22"/>
          <w:szCs w:val="22"/>
        </w:rPr>
        <w:t>Willow Park school</w:t>
      </w:r>
      <w:r w:rsidR="00F675E1" w:rsidRPr="00FD474F">
        <w:rPr>
          <w:rFonts w:cs="Arial"/>
          <w:sz w:val="22"/>
          <w:szCs w:val="22"/>
        </w:rPr>
        <w:t xml:space="preserve"> is</w:t>
      </w:r>
      <w:r w:rsidR="00F675E1" w:rsidRPr="00DC39AE">
        <w:rPr>
          <w:rFonts w:cs="Arial"/>
          <w:sz w:val="22"/>
          <w:szCs w:val="22"/>
        </w:rPr>
        <w:t xml:space="preserve"> a specialist provision which offers support for </w:t>
      </w:r>
      <w:r w:rsidR="002B1B8D" w:rsidRPr="00DC39AE">
        <w:rPr>
          <w:rFonts w:cs="Arial"/>
          <w:sz w:val="22"/>
          <w:szCs w:val="22"/>
        </w:rPr>
        <w:t>children and young people</w:t>
      </w:r>
      <w:r w:rsidR="00F675E1" w:rsidRPr="00DC39AE">
        <w:rPr>
          <w:rFonts w:cs="Arial"/>
          <w:sz w:val="22"/>
          <w:szCs w:val="22"/>
        </w:rPr>
        <w:t xml:space="preserve"> with</w:t>
      </w:r>
      <w:r w:rsidR="00617087" w:rsidRPr="00DC39AE">
        <w:rPr>
          <w:rFonts w:cs="Arial"/>
          <w:sz w:val="22"/>
          <w:szCs w:val="22"/>
        </w:rPr>
        <w:t xml:space="preserve"> </w:t>
      </w:r>
      <w:r w:rsidR="00F80333" w:rsidRPr="00DC39AE">
        <w:rPr>
          <w:rFonts w:cs="Arial"/>
          <w:sz w:val="22"/>
          <w:szCs w:val="22"/>
        </w:rPr>
        <w:t>complex needs</w:t>
      </w:r>
      <w:r>
        <w:rPr>
          <w:rFonts w:cs="Arial"/>
          <w:sz w:val="22"/>
          <w:szCs w:val="22"/>
        </w:rPr>
        <w:t xml:space="preserve"> where the profile is mixed ASC/ADHD and SEMH. The school age range is 9-16 with the capacity for 50 children to attend. </w:t>
      </w:r>
      <w:r w:rsidR="00240437">
        <w:rPr>
          <w:rFonts w:cs="Arial"/>
          <w:sz w:val="22"/>
          <w:szCs w:val="22"/>
        </w:rPr>
        <w:t xml:space="preserve">The </w:t>
      </w:r>
      <w:proofErr w:type="gramStart"/>
      <w:r w:rsidR="00240437">
        <w:rPr>
          <w:rFonts w:cs="Arial"/>
          <w:sz w:val="22"/>
          <w:szCs w:val="22"/>
        </w:rPr>
        <w:t>School’s</w:t>
      </w:r>
      <w:proofErr w:type="gramEnd"/>
      <w:r w:rsidR="00240437">
        <w:rPr>
          <w:rFonts w:cs="Arial"/>
          <w:sz w:val="22"/>
          <w:szCs w:val="22"/>
        </w:rPr>
        <w:t xml:space="preserve"> local arrangements can be read in Appendix 1.</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B1619D">
        <w:rPr>
          <w:rFonts w:ascii="Arial" w:eastAsia="Calibri" w:hAnsi="Arial" w:cs="Arial"/>
          <w:sz w:val="22"/>
          <w:szCs w:val="22"/>
        </w:rPr>
        <w:t>S</w:t>
      </w:r>
      <w:r w:rsidRPr="00CE5BFF">
        <w:rPr>
          <w:rFonts w:ascii="Arial" w:eastAsia="Calibri" w:hAnsi="Arial" w:cs="Arial"/>
          <w:sz w:val="22"/>
          <w:szCs w:val="22"/>
        </w:rPr>
        <w:t xml:space="preserve">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r w:rsidRPr="00C15B05">
        <w:rPr>
          <w:rFonts w:eastAsia="Times New Roman"/>
          <w:lang w:val="en-GB"/>
        </w:rPr>
        <w:lastRenderedPageBreak/>
        <w:t xml:space="preserve">2.0  </w:t>
      </w:r>
      <w:r w:rsidR="00E47AD1" w:rsidRPr="00C15B05">
        <w:rPr>
          <w:rFonts w:eastAsia="Times New Roman"/>
          <w:lang w:val="en-GB"/>
        </w:rPr>
        <w:t xml:space="preserve">LEGAL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FD474F" w:rsidP="005B6449">
      <w:pPr>
        <w:pStyle w:val="ListParagraph"/>
        <w:numPr>
          <w:ilvl w:val="0"/>
          <w:numId w:val="10"/>
        </w:numPr>
        <w:jc w:val="both"/>
      </w:pPr>
      <w:hyperlink r:id="rId17" w:history="1">
        <w:r w:rsidR="00F80E64">
          <w:rPr>
            <w:rStyle w:val="Hyperlink"/>
          </w:rPr>
          <w:t>The Education (Independent School Standards) Regulations 2014</w:t>
        </w:r>
      </w:hyperlink>
      <w:r w:rsidR="00F80E64">
        <w:t xml:space="preserve"> </w:t>
      </w:r>
    </w:p>
    <w:p w14:paraId="67286B90" w14:textId="5D70E6E3" w:rsidR="00E47AD1" w:rsidRPr="00C15B05" w:rsidRDefault="00FD474F" w:rsidP="00523663">
      <w:pPr>
        <w:pStyle w:val="ListParagraph"/>
        <w:numPr>
          <w:ilvl w:val="0"/>
          <w:numId w:val="10"/>
        </w:numPr>
        <w:jc w:val="both"/>
      </w:pPr>
      <w:hyperlink r:id="rId18" w:history="1">
        <w:r w:rsidR="009D396A" w:rsidRPr="00C15B05">
          <w:rPr>
            <w:rStyle w:val="Hyperlink"/>
          </w:rPr>
          <w:t>The Independent School Standards</w:t>
        </w:r>
        <w:r w:rsidR="00E57111">
          <w:rPr>
            <w:rStyle w:val="Hyperlink"/>
          </w:rPr>
          <w:t xml:space="preserve"> (Guidance</w:t>
        </w:r>
        <w:r w:rsidR="009D396A"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009D396A" w:rsidRPr="00C15B05">
          <w:rPr>
            <w:rStyle w:val="Hyperlink"/>
          </w:rPr>
          <w:t>201</w:t>
        </w:r>
        <w:r w:rsidR="00533000">
          <w:rPr>
            <w:rStyle w:val="Hyperlink"/>
          </w:rPr>
          <w:t>9</w:t>
        </w:r>
        <w:r w:rsidR="009D396A" w:rsidRPr="00C15B05">
          <w:rPr>
            <w:rStyle w:val="Hyperlink"/>
          </w:rPr>
          <w:t xml:space="preserve">) </w:t>
        </w:r>
      </w:hyperlink>
    </w:p>
    <w:p w14:paraId="14B367FB" w14:textId="78C25FDE" w:rsidR="009D396A" w:rsidRPr="00C15B05" w:rsidRDefault="00FD474F" w:rsidP="00523663">
      <w:pPr>
        <w:pStyle w:val="ListParagraph"/>
        <w:numPr>
          <w:ilvl w:val="0"/>
          <w:numId w:val="10"/>
        </w:numPr>
        <w:jc w:val="both"/>
      </w:pPr>
      <w:hyperlink r:id="rId19" w:history="1">
        <w:r w:rsidR="00D974DA">
          <w:rPr>
            <w:rStyle w:val="Hyperlink"/>
          </w:rPr>
          <w:t>Equality Act (2010)</w:t>
        </w:r>
      </w:hyperlink>
    </w:p>
    <w:p w14:paraId="41A8B48B" w14:textId="77777777" w:rsidR="00E47AD1" w:rsidRPr="00C15B05" w:rsidRDefault="00FD474F" w:rsidP="00523663">
      <w:pPr>
        <w:pStyle w:val="ListParagraph"/>
        <w:widowControl/>
        <w:numPr>
          <w:ilvl w:val="0"/>
          <w:numId w:val="10"/>
        </w:numPr>
        <w:autoSpaceDE/>
        <w:autoSpaceDN/>
        <w:jc w:val="both"/>
      </w:pPr>
      <w:hyperlink r:id="rId20" w:history="1">
        <w:r w:rsidR="00703BA6" w:rsidRPr="00C15B05">
          <w:rPr>
            <w:rStyle w:val="Hyperlink"/>
          </w:rPr>
          <w:t>Education Act (2011)</w:t>
        </w:r>
      </w:hyperlink>
    </w:p>
    <w:p w14:paraId="0023005B" w14:textId="77777777" w:rsidR="009D2231" w:rsidRPr="00C15B05" w:rsidRDefault="00FD474F" w:rsidP="00523663">
      <w:pPr>
        <w:pStyle w:val="ListParagraph"/>
        <w:widowControl/>
        <w:numPr>
          <w:ilvl w:val="0"/>
          <w:numId w:val="10"/>
        </w:numPr>
        <w:autoSpaceDE/>
        <w:autoSpaceDN/>
        <w:jc w:val="both"/>
      </w:pPr>
      <w:hyperlink r:id="rId21" w:history="1">
        <w:r w:rsidR="0091682A" w:rsidRPr="00C15B05">
          <w:rPr>
            <w:rStyle w:val="Hyperlink"/>
            <w:rFonts w:eastAsia="Times New Roman" w:cs="Arial"/>
            <w:lang w:val="en-GB" w:eastAsia="en-GB"/>
          </w:rPr>
          <w:t>Children and Families Act 2014</w:t>
        </w:r>
      </w:hyperlink>
    </w:p>
    <w:p w14:paraId="59D15DF3" w14:textId="77777777" w:rsidR="0030487F" w:rsidRPr="00C15B05" w:rsidRDefault="00FD474F" w:rsidP="00523663">
      <w:pPr>
        <w:pStyle w:val="ListParagraph"/>
        <w:widowControl/>
        <w:numPr>
          <w:ilvl w:val="0"/>
          <w:numId w:val="10"/>
        </w:numPr>
        <w:autoSpaceDE/>
        <w:autoSpaceDN/>
        <w:jc w:val="both"/>
      </w:pPr>
      <w:hyperlink r:id="rId22" w:history="1">
        <w:r w:rsidR="00EB3AA3" w:rsidRPr="00C15B05">
          <w:rPr>
            <w:rStyle w:val="Hyperlink"/>
          </w:rPr>
          <w:t>Positive environments where children can flourish, Ofsted Guidance (2021)</w:t>
        </w:r>
      </w:hyperlink>
    </w:p>
    <w:p w14:paraId="500E2AA4" w14:textId="77777777" w:rsidR="001B3189" w:rsidRPr="00C15B05" w:rsidRDefault="00FD474F" w:rsidP="00523663">
      <w:pPr>
        <w:pStyle w:val="ListParagraph"/>
        <w:widowControl/>
        <w:numPr>
          <w:ilvl w:val="0"/>
          <w:numId w:val="10"/>
        </w:numPr>
        <w:autoSpaceDE/>
        <w:autoSpaceDN/>
        <w:jc w:val="both"/>
      </w:pPr>
      <w:hyperlink r:id="rId23" w:history="1">
        <w:r w:rsidR="00F96253" w:rsidRPr="00C15B05">
          <w:rPr>
            <w:rStyle w:val="Hyperlink"/>
            <w:rFonts w:eastAsia="Calibri" w:cs="Arial"/>
            <w:lang w:val="en-GB"/>
          </w:rPr>
          <w:t>Behaviour and Discipline in Schools DFE Guidance (2016)</w:t>
        </w:r>
      </w:hyperlink>
    </w:p>
    <w:p w14:paraId="4A86A500" w14:textId="77777777" w:rsidR="005B4B59" w:rsidRPr="00C15B05" w:rsidRDefault="00FD474F" w:rsidP="00523663">
      <w:pPr>
        <w:pStyle w:val="ListParagraph"/>
        <w:widowControl/>
        <w:numPr>
          <w:ilvl w:val="0"/>
          <w:numId w:val="10"/>
        </w:numPr>
        <w:autoSpaceDE/>
        <w:autoSpaceDN/>
        <w:jc w:val="both"/>
      </w:pPr>
      <w:hyperlink r:id="rId24" w:history="1">
        <w:r w:rsidR="002870FD" w:rsidRPr="00C15B05">
          <w:rPr>
            <w:rStyle w:val="Hyperlink"/>
            <w:rFonts w:eastAsia="Calibri" w:cs="Arial"/>
            <w:lang w:val="en-GB"/>
          </w:rPr>
          <w:t>Behaviour in Schools  A guide for Head Teachers and School Staff (September 2022)</w:t>
        </w:r>
      </w:hyperlink>
      <w:r w:rsidR="002870FD" w:rsidRPr="00C15B05">
        <w:rPr>
          <w:rStyle w:val="Hyperlink"/>
          <w:rFonts w:eastAsia="Calibri" w:cs="Arial"/>
          <w:lang w:val="en-GB"/>
        </w:rPr>
        <w:t xml:space="preserve"> DFE Guidance</w:t>
      </w:r>
      <w:r w:rsidR="006A76BE" w:rsidRPr="00C15B05">
        <w:t xml:space="preserve"> </w:t>
      </w:r>
    </w:p>
    <w:p w14:paraId="2A74DF85" w14:textId="77777777" w:rsidR="002B7F4F" w:rsidRPr="00C15B05" w:rsidRDefault="00FD474F" w:rsidP="00523663">
      <w:pPr>
        <w:pStyle w:val="ListParagraph"/>
        <w:widowControl/>
        <w:numPr>
          <w:ilvl w:val="0"/>
          <w:numId w:val="10"/>
        </w:numPr>
        <w:autoSpaceDE/>
        <w:autoSpaceDN/>
        <w:jc w:val="both"/>
      </w:pPr>
      <w:hyperlink r:id="rId25" w:history="1">
        <w:r w:rsidR="001A2383" w:rsidRPr="00C15B05">
          <w:rPr>
            <w:rStyle w:val="Hyperlink"/>
          </w:rPr>
          <w:t xml:space="preserve">Use of reasonable Force – advice for school leaders, staff and governing bodies </w:t>
        </w:r>
      </w:hyperlink>
    </w:p>
    <w:p w14:paraId="60AFC815" w14:textId="77777777" w:rsidR="004B3F3B" w:rsidRPr="00C15B05" w:rsidRDefault="00FD474F" w:rsidP="004B3F3B">
      <w:pPr>
        <w:pStyle w:val="ListParagraph"/>
        <w:widowControl/>
        <w:numPr>
          <w:ilvl w:val="0"/>
          <w:numId w:val="10"/>
        </w:numPr>
        <w:autoSpaceDE/>
        <w:autoSpaceDN/>
        <w:jc w:val="both"/>
        <w:rPr>
          <w:rFonts w:eastAsia="Calibri" w:cs="Arial"/>
          <w:lang w:val="en-GB"/>
        </w:rPr>
      </w:pPr>
      <w:hyperlink r:id="rId26" w:history="1">
        <w:r w:rsidR="004B3F3B" w:rsidRPr="00C15B05">
          <w:rPr>
            <w:rStyle w:val="Hyperlink"/>
            <w:rFonts w:eastAsia="Calibri" w:cs="Arial"/>
            <w:lang w:val="en-GB"/>
          </w:rPr>
          <w:t>Keeping Children Safe in Education, statutory guidance for schools and colleges (September 2022)</w:t>
        </w:r>
      </w:hyperlink>
    </w:p>
    <w:p w14:paraId="529BB481" w14:textId="77777777" w:rsidR="00FF4AE4" w:rsidRPr="00C15B05" w:rsidRDefault="00FD474F" w:rsidP="00FF4AE4">
      <w:pPr>
        <w:pStyle w:val="ListParagraph"/>
        <w:widowControl/>
        <w:numPr>
          <w:ilvl w:val="0"/>
          <w:numId w:val="10"/>
        </w:numPr>
        <w:autoSpaceDE/>
        <w:autoSpaceDN/>
        <w:contextualSpacing/>
        <w:rPr>
          <w:rFonts w:eastAsiaTheme="minorEastAsia" w:cs="Arial"/>
        </w:rPr>
      </w:pPr>
      <w:hyperlink r:id="rId27" w:history="1">
        <w:r w:rsidR="00AA02A8" w:rsidRPr="00C15B05">
          <w:rPr>
            <w:rStyle w:val="Hyperlink"/>
            <w:rFonts w:cs="Arial"/>
          </w:rPr>
          <w:t>DFE Guidance  on Searching, Screening and Confiscation (July 2022)</w:t>
        </w:r>
      </w:hyperlink>
      <w:r w:rsidR="00AA02A8"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8"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50DF6748" w:rsidR="00976EF2" w:rsidRPr="00995780" w:rsidRDefault="00FD474F" w:rsidP="00995780">
      <w:pPr>
        <w:widowControl/>
        <w:autoSpaceDE/>
        <w:autoSpaceDN/>
        <w:jc w:val="both"/>
        <w:rPr>
          <w:rFonts w:eastAsia="Calibri" w:cs="Arial"/>
          <w:lang w:val="en-GB"/>
        </w:rPr>
      </w:pPr>
      <w:hyperlink r:id="rId29" w:history="1">
        <w:r w:rsidR="006D221F">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w:t>
      </w:r>
      <w:proofErr w:type="gramStart"/>
      <w:r w:rsidR="000A06CA" w:rsidRPr="04D63304">
        <w:rPr>
          <w:rFonts w:eastAsia="Calibri" w:cs="Arial"/>
          <w:b/>
          <w:bCs/>
        </w:rPr>
        <w:t>Reflect</w:t>
      </w:r>
      <w:r w:rsidR="00B6672E" w:rsidRPr="00F43673">
        <w:rPr>
          <w:rFonts w:eastAsia="Calibri" w:cs="Arial"/>
        </w:rPr>
        <w:t>( (</w:t>
      </w:r>
      <w:proofErr w:type="gramEnd"/>
      <w:r w:rsidR="00B6672E" w:rsidRPr="00F43673">
        <w:rPr>
          <w:rFonts w:eastAsia="Calibri" w:cs="Arial"/>
        </w:rPr>
        <w:t xml:space="preserve">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r w:rsidR="00B0791D">
        <w:t>S</w:t>
      </w:r>
      <w:r w:rsidRPr="000D5925">
        <w:t>chool’s commitment to promoting the entitlement of young people to the highest quality of education.</w:t>
      </w:r>
      <w:r>
        <w:t xml:space="preserve"> This policy aims to promote an evidence based and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00DF2492" w:rsidRPr="00A15822">
        <w:rPr>
          <w:rFonts w:cs="Arial"/>
        </w:rPr>
        <w:t xml:space="preserve"> and can experience meltdowns or shutdowns.</w:t>
      </w:r>
      <w:r w:rsidRPr="00A15822">
        <w:rPr>
          <w:rFonts w:cs="Arial"/>
        </w:rPr>
        <w:t xml:space="preserve">  We also recognise that some behaviour</w:t>
      </w:r>
      <w:r w:rsidR="0099504B" w:rsidRPr="00A15822">
        <w:rPr>
          <w:rFonts w:cs="Arial"/>
        </w:rPr>
        <w:t>s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w:t>
      </w:r>
      <w:r w:rsidR="00B6672E">
        <w:rPr>
          <w:rFonts w:eastAsia="Times New Roman" w:cs="Arial"/>
          <w:bCs/>
          <w:lang w:eastAsia="en-GB"/>
        </w:rPr>
        <w:t xml:space="preserve"> behaviour</w:t>
      </w:r>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Any incidents of bullying</w:t>
      </w:r>
      <w:r w:rsidR="00B6672E">
        <w:rPr>
          <w:rFonts w:eastAsia="Times New Roman" w:cs="Arial"/>
          <w:bCs/>
          <w:lang w:eastAsia="en-GB"/>
        </w:rPr>
        <w:t xml:space="preserve"> behaviour</w:t>
      </w:r>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 xml:space="preserve">chool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recognise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penalised.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Use of monetary rewards – Money will not be used as an incentive for good behaviour</w:t>
      </w:r>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 xml:space="preserve">chool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w:t>
      </w:r>
      <w:r w:rsidR="009C0C42">
        <w:lastRenderedPageBreak/>
        <w:t xml:space="preserve">–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ignoring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e.g.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maximise safety and minimise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30"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There are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r w:rsidR="00885ACA" w:rsidRPr="047E2DD7">
        <w:rPr>
          <w:rFonts w:eastAsia="Calibri" w:cs="Arial"/>
          <w:lang w:val="en-GB"/>
        </w:rPr>
        <w:t>S</w:t>
      </w:r>
      <w:r w:rsidRPr="047E2DD7">
        <w:rPr>
          <w:rFonts w:eastAsia="Calibri" w:cs="Arial"/>
          <w:lang w:val="en-GB"/>
        </w:rPr>
        <w:t>chool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47E2DD7">
        <w:rPr>
          <w:rFonts w:eastAsia="Calibri" w:cs="Arial"/>
          <w:lang w:val="en-GB"/>
        </w:rPr>
        <w:t>S</w:t>
      </w:r>
      <w:r w:rsidRPr="047E2DD7">
        <w:rPr>
          <w:rFonts w:eastAsia="Calibri" w:cs="Arial"/>
          <w:lang w:val="en-GB"/>
        </w:rPr>
        <w:t>chool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04D63304">
      <w:pPr>
        <w:widowControl/>
        <w:autoSpaceDE/>
        <w:autoSpaceDN/>
        <w:jc w:val="both"/>
        <w:rPr>
          <w:rFonts w:eastAsia="Times New Roman" w:cs="Arial"/>
          <w:lang w:eastAsia="en-GB"/>
        </w:rPr>
      </w:pPr>
      <w:r w:rsidRPr="04D63304">
        <w:rPr>
          <w:rFonts w:eastAsia="Times New Roman" w:cs="Arial"/>
          <w:lang w:eastAsia="en-GB"/>
        </w:rPr>
        <w:t>Children may lack the social skills required to manage relationships, and/or they may not have learnt a way of managing relationships through appropriate role modelling.</w:t>
      </w:r>
      <w:r w:rsidRPr="04D63304">
        <w:rPr>
          <w:rFonts w:eastAsia="Times New Roman" w:cs="Arial"/>
          <w:b/>
          <w:bCs/>
          <w:lang w:eastAsia="en-GB"/>
        </w:rPr>
        <w:t xml:space="preserve">  </w:t>
      </w:r>
      <w:r w:rsidRPr="04D63304">
        <w:rPr>
          <w:rFonts w:eastAsia="Times New Roman" w:cs="Arial"/>
          <w:lang w:eastAsia="en-GB"/>
        </w:rPr>
        <w:t>Staff will remain vigilant to signs of bullying</w:t>
      </w:r>
      <w:r w:rsidR="0057400A" w:rsidRPr="04D63304">
        <w:rPr>
          <w:rFonts w:eastAsia="Times New Roman" w:cs="Arial"/>
          <w:lang w:eastAsia="en-GB"/>
        </w:rPr>
        <w:t xml:space="preserve"> behaviour</w:t>
      </w:r>
      <w:r w:rsidRPr="04D63304">
        <w:rPr>
          <w:rFonts w:eastAsia="Times New Roman" w:cs="Arial"/>
          <w:lang w:eastAsia="en-GB"/>
        </w:rPr>
        <w:t xml:space="preserve">, which could be obvious or subtle, in person or online, and will be dealt with according to the </w:t>
      </w:r>
      <w:r w:rsidR="00AA68DE" w:rsidRPr="04D63304">
        <w:rPr>
          <w:rFonts w:eastAsia="Times New Roman" w:cs="Arial"/>
          <w:lang w:eastAsia="en-GB"/>
        </w:rPr>
        <w:t xml:space="preserve">School’s </w:t>
      </w:r>
      <w:r w:rsidRPr="04D63304">
        <w:rPr>
          <w:rFonts w:eastAsia="Times New Roman" w:cs="Arial"/>
          <w:i/>
          <w:iCs/>
          <w:lang w:eastAsia="en-GB"/>
        </w:rPr>
        <w:t xml:space="preserve">Anti-Bullying </w:t>
      </w:r>
      <w:r w:rsidR="0057400A" w:rsidRPr="04D63304">
        <w:rPr>
          <w:rFonts w:eastAsia="Times New Roman" w:cs="Arial"/>
          <w:i/>
          <w:iCs/>
          <w:lang w:eastAsia="en-GB"/>
        </w:rPr>
        <w:t xml:space="preserve">Behaviour </w:t>
      </w:r>
      <w:r w:rsidRPr="04D63304">
        <w:rPr>
          <w:rFonts w:eastAsia="Times New Roman" w:cs="Arial"/>
          <w:i/>
          <w:iCs/>
          <w:lang w:eastAsia="en-GB"/>
        </w:rPr>
        <w:t>Policy</w:t>
      </w:r>
      <w:r w:rsidRPr="04D63304">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r w:rsidR="001F0CD1">
        <w:rPr>
          <w:rFonts w:eastAsia="Calibri" w:cs="Arial"/>
          <w:lang w:val="en-GB"/>
        </w:rPr>
        <w:t>S</w:t>
      </w:r>
      <w:r w:rsidRPr="00140FFE">
        <w:rPr>
          <w:rFonts w:eastAsia="Calibri" w:cs="Arial"/>
          <w:lang w:val="en-GB"/>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00140FFE" w:rsidRP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0DB226D8" w14:textId="4CDB12EF" w:rsidR="00DF53FA" w:rsidRPr="00FD474F" w:rsidRDefault="001E0D35" w:rsidP="00FD474F">
      <w:pPr>
        <w:rPr>
          <w:rFonts w:eastAsia="Times New Roman" w:cs="Arial"/>
          <w:lang w:val="en-GB" w:eastAsia="en-GB"/>
        </w:rPr>
        <w:sectPr w:rsidR="00DF53FA" w:rsidRPr="00FD474F" w:rsidSect="00A56DF0">
          <w:headerReference w:type="default" r:id="rId31"/>
          <w:pgSz w:w="11910" w:h="16840"/>
          <w:pgMar w:top="471" w:right="711" w:bottom="280" w:left="620" w:header="15" w:footer="14" w:gutter="0"/>
          <w:cols w:space="720"/>
        </w:sectPr>
      </w:pPr>
      <w:r>
        <w:rPr>
          <w:rFonts w:eastAsia="Times New Roman" w:cs="Arial"/>
          <w:lang w:val="en-GB" w:eastAsia="en-GB"/>
        </w:rPr>
        <w:br w:type="page"/>
      </w:r>
      <w:r w:rsidR="000B1190">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7B2B6DA0">
            <wp:simplePos x="0" y="0"/>
            <wp:positionH relativeFrom="column">
              <wp:posOffset>-591820</wp:posOffset>
            </wp:positionH>
            <wp:positionV relativeFrom="paragraph">
              <wp:posOffset>-1623695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4"/>
      <w:footerReference w:type="default" r:id="rId35"/>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D0C63" w14:textId="77777777" w:rsidR="00987827" w:rsidRDefault="00987827" w:rsidP="00510FCA">
      <w:r>
        <w:separator/>
      </w:r>
    </w:p>
  </w:endnote>
  <w:endnote w:type="continuationSeparator" w:id="0">
    <w:p w14:paraId="23FBB06E" w14:textId="77777777" w:rsidR="00987827" w:rsidRDefault="0098782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September 2025</w:t>
    </w:r>
    <w:r w:rsidR="008D25EE" w:rsidRPr="00A97225">
      <w:rPr>
        <w:rFonts w:cs="Arial"/>
        <w:sz w:val="16"/>
        <w:szCs w:val="16"/>
      </w:rPr>
      <w:t xml:space="preserve">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55FE" w14:textId="77777777" w:rsidR="00987827" w:rsidRDefault="00987827" w:rsidP="00510FCA">
      <w:r>
        <w:separator/>
      </w:r>
    </w:p>
  </w:footnote>
  <w:footnote w:type="continuationSeparator" w:id="0">
    <w:p w14:paraId="4BEE49A7" w14:textId="77777777" w:rsidR="00987827" w:rsidRDefault="0098782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76B12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4095652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A97073E"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8123A"/>
    <w:rsid w:val="002827BD"/>
    <w:rsid w:val="002870FD"/>
    <w:rsid w:val="002871E3"/>
    <w:rsid w:val="002912A6"/>
    <w:rsid w:val="00296F26"/>
    <w:rsid w:val="002A6708"/>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19F"/>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B3F3B"/>
    <w:rsid w:val="004B5426"/>
    <w:rsid w:val="004B6E53"/>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798"/>
    <w:rsid w:val="00852D3F"/>
    <w:rsid w:val="00857862"/>
    <w:rsid w:val="00857DD6"/>
    <w:rsid w:val="00863173"/>
    <w:rsid w:val="00863FCE"/>
    <w:rsid w:val="008667DC"/>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474F"/>
    <w:rsid w:val="00FD7D61"/>
    <w:rsid w:val="00FE158D"/>
    <w:rsid w:val="00FE375F"/>
    <w:rsid w:val="00FE4FDA"/>
    <w:rsid w:val="00FF076D"/>
    <w:rsid w:val="00FF2C6C"/>
    <w:rsid w:val="00FF3405"/>
    <w:rsid w:val="00FF4AE4"/>
    <w:rsid w:val="00FF51C3"/>
    <w:rsid w:val="047E2DD7"/>
    <w:rsid w:val="04D63304"/>
    <w:rsid w:val="6D13E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ssets.publishing.service.gov.uk/government/uploads/system/uploads/attachment_data/file/800615/Independent_School_Standards-_Guidance_070519.pdf" TargetMode="External"/><Relationship Id="rId26" Type="http://schemas.openxmlformats.org/officeDocument/2006/relationships/hyperlink" Target="https://assets.publishing.service.gov.uk/government/uploads/system/uploads/attachment_data/file/1101454/Keeping_children_safe_in_education_2022.pdf" TargetMode="External"/><Relationship Id="rId21" Type="http://schemas.openxmlformats.org/officeDocument/2006/relationships/hyperlink" Target="https://www.legislation.gov.uk/ukpga/2014/6/contents/enacted"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uksi/2014/3283/schedule/made" TargetMode="External"/><Relationship Id="rId25" Type="http://schemas.openxmlformats.org/officeDocument/2006/relationships/hyperlink" Target="https://www.gov.uk/government/publications/use-of-reasonable-force-in-schools" TargetMode="External"/><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uk/ukpga/2011/21/contents/enacted" TargetMode="External"/><Relationship Id="rId29" Type="http://schemas.openxmlformats.org/officeDocument/2006/relationships/hyperlink" Target="https://assets.publishing.service.gov.uk/government/uploads/system/uploads/attachment_data/file/1101597/Behaviour_in_schools_guidance_sept_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ssets.publishing.service.gov.uk/government/uploads/system/uploads/attachment_data/file/1101597/Behaviour_in_schools_guidance_sept_22.pdf" TargetMode="External"/><Relationship Id="rId32" Type="http://schemas.openxmlformats.org/officeDocument/2006/relationships/image" Target="media/image9.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era.ioe.ac.uk/25117/1/Behaviour_and_Discipline_in_Schools_-_A_guide_for_headteachers_and_School_Staff.pdf" TargetMode="External"/><Relationship Id="rId28" Type="http://schemas.openxmlformats.org/officeDocument/2006/relationships/hyperlink" Target="https://dera.ioe.ac.uk/25117/1/Behaviour_and_Discipline_in_Schools_-_A_guide_for_headteachers_and_School_Staff.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positive-environments-where-children-can-flourish"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7d11dcaed0ab9283eeaa385886d8e56d">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596f7de2ae02a7ca3b0cfabac4b5e5f8"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5F354-6046-4073-A966-C8E48E3F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3.xml><?xml version="1.0" encoding="utf-8"?>
<ds:datastoreItem xmlns:ds="http://schemas.openxmlformats.org/officeDocument/2006/customXml" ds:itemID="{9CFC6D21-EE26-49B1-999D-8F641BBB31BE}">
  <ds:schemaRefs>
    <ds:schemaRef ds:uri="http://purl.org/dc/terms/"/>
    <ds:schemaRef ds:uri="http://schemas.microsoft.com/office/2006/documentManagement/types"/>
    <ds:schemaRef ds:uri="http://www.w3.org/XML/1998/namespace"/>
    <ds:schemaRef ds:uri="217115c4-aa64-4fc5-a556-3cbde8bb2410"/>
    <ds:schemaRef ds:uri="http://purl.org/dc/dcmitype/"/>
    <ds:schemaRef ds:uri="http://purl.org/dc/elements/1.1/"/>
    <ds:schemaRef ds:uri="http://schemas.microsoft.com/office/infopath/2007/PartnerControls"/>
    <ds:schemaRef ds:uri="http://schemas.openxmlformats.org/package/2006/metadata/core-properties"/>
    <ds:schemaRef ds:uri="28290add-053c-4830-81c7-b742be7ce69a"/>
    <ds:schemaRef ds:uri="http://schemas.microsoft.com/office/2006/metadata/properties"/>
  </ds:schemaRefs>
</ds:datastoreItem>
</file>

<file path=customXml/itemProps4.xml><?xml version="1.0" encoding="utf-8"?>
<ds:datastoreItem xmlns:ds="http://schemas.openxmlformats.org/officeDocument/2006/customXml" ds:itemID="{605B2CB7-72FE-472F-91F6-5CDD0E203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5413</Words>
  <Characters>30858</Characters>
  <Application>Microsoft Office Word</Application>
  <DocSecurity>0</DocSecurity>
  <Lines>257</Lines>
  <Paragraphs>72</Paragraphs>
  <ScaleCrop>false</ScaleCrop>
  <Company/>
  <LinksUpToDate>false</LinksUpToDate>
  <CharactersWithSpaces>36199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Faye Causer (Willow Park)</cp:lastModifiedBy>
  <cp:revision>2</cp:revision>
  <cp:lastPrinted>2023-03-01T16:47:00Z</cp:lastPrinted>
  <dcterms:created xsi:type="dcterms:W3CDTF">2024-09-05T10:01:00Z</dcterms:created>
  <dcterms:modified xsi:type="dcterms:W3CDTF">2024-09-05T10:01:00Z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0x010100073B8114BE5D334E97D2328D08CC2584</vt:lpwstr>
  </property>
</Properties>
</file>